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E1" w:rsidRPr="003E1280" w:rsidRDefault="003E1280" w:rsidP="006564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Информационно-</w:t>
      </w:r>
      <w:r w:rsidR="00187799" w:rsidRPr="003E12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обеспечение</w:t>
      </w:r>
      <w:r w:rsidR="00BA4243" w:rsidRPr="003E12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обучающихся  </w:t>
      </w:r>
    </w:p>
    <w:p w:rsidR="00BA4243" w:rsidRPr="003E1280" w:rsidRDefault="00BA4243" w:rsidP="006564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образовательной организации имеется библиотека с читальным залом и выходом в</w:t>
      </w:r>
      <w:r w:rsidR="00D20898"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</w:t>
      </w: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интернет. Расположена библиотека в здании общежития, на 3 этаже – для удобства посещения её обучающимися и обучающимися с ОВЗ.</w:t>
      </w:r>
      <w:r w:rsidR="002F0AB8"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доступ к Электронно- Библиотечной Системе (ЭБС </w:t>
      </w:r>
      <w:r w:rsidR="002F0AB8" w:rsidRPr="003E1280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>IPR-</w:t>
      </w:r>
      <w:proofErr w:type="spellStart"/>
      <w:r w:rsidR="002F0AB8" w:rsidRPr="003E1280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>books</w:t>
      </w:r>
      <w:proofErr w:type="spellEnd"/>
      <w:r w:rsidR="003E1280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>) на 300 пользователей, договор</w:t>
      </w:r>
      <w:r w:rsidR="003E47BC" w:rsidRPr="003E1280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 xml:space="preserve"> № 8167/21К</w:t>
      </w:r>
      <w:r w:rsidR="003E1280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 xml:space="preserve">. </w:t>
      </w:r>
      <w:r w:rsidR="002F0AB8" w:rsidRPr="003E1280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 xml:space="preserve"> Обеспеченность учебной и технической литературой обучающихся примерно 75-80%, не достающюю литературу добираем в ЭБС. Специальная литература (азбука Брайля</w:t>
      </w:r>
      <w:r w:rsidR="00D20898" w:rsidRPr="003E1280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 xml:space="preserve"> и др.</w:t>
      </w:r>
      <w:r w:rsidR="002F0AB8" w:rsidRPr="003E1280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>) приобретаются по мере надобности.</w:t>
      </w:r>
    </w:p>
    <w:p w:rsidR="004E4017" w:rsidRPr="003E1280" w:rsidRDefault="00BA4243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4E4017"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и и основные направления работы библиотеки</w:t>
      </w:r>
    </w:p>
    <w:p w:rsidR="00BA4243" w:rsidRPr="003E1280" w:rsidRDefault="00BA4243" w:rsidP="006564A0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243" w:rsidRPr="003E1280" w:rsidRDefault="00BA4243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Постоянное обеспечение учебно-воспитательного процесса и самообразования путём библиотечного и информационного обслуживания учащихся, педагогов и других категорий читателей.</w:t>
      </w:r>
    </w:p>
    <w:p w:rsidR="00BA4243" w:rsidRPr="003E1280" w:rsidRDefault="00BA4243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читателей навыков независимого библиотечного пользования; обучение пользованию книгой и другими носителями информации, поиску, отбору и критической оценки информации.</w:t>
      </w:r>
    </w:p>
    <w:p w:rsidR="00BA4243" w:rsidRPr="003E1280" w:rsidRDefault="00BA4243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информационно- библиографических знаний через занятия с обучающимися, при индивидуальной работе с читателями.</w:t>
      </w:r>
    </w:p>
    <w:p w:rsidR="00BA4243" w:rsidRPr="003E1280" w:rsidRDefault="00BA4243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традиционных и освоение новых библиотечных технологий, посредством использования оргтехники и компьютеризации библиотечно- информационных процессов.</w:t>
      </w:r>
    </w:p>
    <w:p w:rsidR="00BA4243" w:rsidRPr="003E1280" w:rsidRDefault="00BA4243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основных функций библиотеки- образовательной, информационной, культурной.</w:t>
      </w:r>
    </w:p>
    <w:p w:rsidR="00BA4243" w:rsidRPr="003E1280" w:rsidRDefault="00BA4243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формирование библиотечного фонда в соответствии с образовательными программами профессионального училища. В том числе: учебной, художественной, справочной, научно- технической, методической</w:t>
      </w:r>
      <w:r w:rsidR="002E6068"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, специальной</w:t>
      </w: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литературой</w:t>
      </w:r>
      <w:r w:rsidR="002E6068"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периодическими изданиями.</w:t>
      </w:r>
    </w:p>
    <w:p w:rsidR="00BA4243" w:rsidRPr="003E1280" w:rsidRDefault="00BA4243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Ведение необходимой документации библиотечной работы.</w:t>
      </w:r>
    </w:p>
    <w:p w:rsidR="00BA4243" w:rsidRPr="003E1280" w:rsidRDefault="00BA4243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состояния читательского спроса</w:t>
      </w:r>
      <w:r w:rsidR="0076715E"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потребностей, обучающихся с</w:t>
      </w: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дальнейшего формирования книжного фонда. </w:t>
      </w:r>
    </w:p>
    <w:p w:rsidR="002A5751" w:rsidRPr="003E1280" w:rsidRDefault="002A5751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751" w:rsidRPr="003E1280" w:rsidRDefault="002E6068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Примерный перечень литературы для обучающихся с ОВЗ:</w:t>
      </w:r>
    </w:p>
    <w:p w:rsidR="002E6068" w:rsidRPr="003E1280" w:rsidRDefault="002E6068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6D6" w:rsidRPr="003E1280" w:rsidRDefault="008E66D6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1.Е.П. Прекрасная «Технология малярных работ», 2017г.</w:t>
      </w:r>
    </w:p>
    <w:p w:rsidR="008E66D6" w:rsidRPr="003E1280" w:rsidRDefault="008E66D6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2.Г.Г.Черноус «Выполнение штукатурных и декоративных работ», 2017г.</w:t>
      </w:r>
    </w:p>
    <w:p w:rsidR="008E66D6" w:rsidRPr="003E1280" w:rsidRDefault="008E66D6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3.Т.А. Курицына «Озеленение и благоустройство различных территорий»,2017г.</w:t>
      </w:r>
    </w:p>
    <w:p w:rsidR="008E66D6" w:rsidRPr="003E1280" w:rsidRDefault="008E66D6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80">
        <w:rPr>
          <w:rFonts w:ascii="Times New Roman" w:hAnsi="Times New Roman" w:cs="Times New Roman"/>
          <w:color w:val="000000" w:themeColor="text1"/>
          <w:sz w:val="28"/>
          <w:szCs w:val="28"/>
        </w:rPr>
        <w:t>4.О.Н. Бобылева «Выращивание цветочно- декоративных культур», 2017г.</w:t>
      </w:r>
    </w:p>
    <w:p w:rsidR="008E66D6" w:rsidRPr="003E1280" w:rsidRDefault="008E66D6" w:rsidP="006564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751" w:rsidRPr="003E1280" w:rsidRDefault="002A5751" w:rsidP="002A57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4A0" w:rsidRPr="006564A0" w:rsidRDefault="006564A0" w:rsidP="002A5751">
      <w:pPr>
        <w:pStyle w:val="a3"/>
        <w:rPr>
          <w:rFonts w:ascii="Times New Roman" w:hAnsi="Times New Roman" w:cs="Times New Roman"/>
          <w:color w:val="000000" w:themeColor="text1"/>
        </w:rPr>
      </w:pPr>
      <w:r w:rsidRPr="006564A0">
        <w:rPr>
          <w:rFonts w:ascii="Times New Roman" w:hAnsi="Times New Roman" w:cs="Times New Roman"/>
          <w:color w:val="000000" w:themeColor="text1"/>
        </w:rPr>
        <w:t xml:space="preserve">Исп. </w:t>
      </w:r>
    </w:p>
    <w:p w:rsidR="00BA4243" w:rsidRPr="006564A0" w:rsidRDefault="006564A0" w:rsidP="002A5751">
      <w:pPr>
        <w:pStyle w:val="a3"/>
        <w:rPr>
          <w:rFonts w:ascii="Times New Roman" w:hAnsi="Times New Roman" w:cs="Times New Roman"/>
          <w:color w:val="000000" w:themeColor="text1"/>
        </w:rPr>
      </w:pPr>
      <w:r w:rsidRPr="006564A0">
        <w:rPr>
          <w:rFonts w:ascii="Times New Roman" w:hAnsi="Times New Roman" w:cs="Times New Roman"/>
          <w:color w:val="000000" w:themeColor="text1"/>
        </w:rPr>
        <w:t>О.В. Баринова</w:t>
      </w:r>
      <w:bookmarkStart w:id="0" w:name="_GoBack"/>
      <w:bookmarkEnd w:id="0"/>
    </w:p>
    <w:sectPr w:rsidR="00BA4243" w:rsidRPr="0065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02907"/>
    <w:multiLevelType w:val="hybridMultilevel"/>
    <w:tmpl w:val="E85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DF"/>
    <w:rsid w:val="00187799"/>
    <w:rsid w:val="001B23E9"/>
    <w:rsid w:val="002A5751"/>
    <w:rsid w:val="002E6068"/>
    <w:rsid w:val="002F0AB8"/>
    <w:rsid w:val="003532DF"/>
    <w:rsid w:val="003A09F8"/>
    <w:rsid w:val="003E1280"/>
    <w:rsid w:val="003E47BC"/>
    <w:rsid w:val="004A5CB6"/>
    <w:rsid w:val="004C639B"/>
    <w:rsid w:val="004E4017"/>
    <w:rsid w:val="006564A0"/>
    <w:rsid w:val="006976A7"/>
    <w:rsid w:val="0076715E"/>
    <w:rsid w:val="008A57E1"/>
    <w:rsid w:val="008E66D6"/>
    <w:rsid w:val="00966BFF"/>
    <w:rsid w:val="00B9622A"/>
    <w:rsid w:val="00BA4243"/>
    <w:rsid w:val="00C874EC"/>
    <w:rsid w:val="00D20898"/>
    <w:rsid w:val="00DE2ADF"/>
    <w:rsid w:val="00E079B8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E4D1"/>
  <w15:chartTrackingRefBased/>
  <w15:docId w15:val="{2DEEAD04-7C9B-49C9-8A21-1E13B8D7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2021-11-22T06:35:00Z</dcterms:created>
  <dcterms:modified xsi:type="dcterms:W3CDTF">2021-11-30T05:25:00Z</dcterms:modified>
</cp:coreProperties>
</file>